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ED4F8" w14:textId="78616853" w:rsidR="00BF4F98" w:rsidRPr="00F23761" w:rsidRDefault="00BF4F98" w:rsidP="00BF4F98">
      <w:pPr>
        <w:autoSpaceDE w:val="0"/>
        <w:autoSpaceDN w:val="0"/>
        <w:adjustRightInd w:val="0"/>
        <w:spacing w:after="0" w:line="240" w:lineRule="auto"/>
        <w:jc w:val="center"/>
        <w:rPr>
          <w:rFonts w:ascii="Cavolini" w:hAnsi="Cavolini" w:cs="Cavolini"/>
          <w:b/>
          <w:bCs/>
          <w:color w:val="000000"/>
          <w:sz w:val="48"/>
          <w:szCs w:val="48"/>
          <w:u w:val="single"/>
        </w:rPr>
      </w:pPr>
      <w:r w:rsidRPr="00F23761">
        <w:rPr>
          <w:rFonts w:ascii="Cavolini" w:hAnsi="Cavolini" w:cs="Cavolini"/>
          <w:b/>
          <w:bCs/>
          <w:color w:val="000000"/>
          <w:sz w:val="48"/>
          <w:szCs w:val="48"/>
          <w:u w:val="single"/>
        </w:rPr>
        <w:t>Refresher information on Mathletics</w:t>
      </w:r>
    </w:p>
    <w:p w14:paraId="00CCE658" w14:textId="152B5CE3" w:rsidR="00594E2C" w:rsidRPr="00F23761" w:rsidRDefault="008902CF" w:rsidP="00F23761">
      <w:pPr>
        <w:autoSpaceDE w:val="0"/>
        <w:autoSpaceDN w:val="0"/>
        <w:adjustRightInd w:val="0"/>
        <w:spacing w:after="0" w:line="240" w:lineRule="auto"/>
        <w:jc w:val="center"/>
        <w:rPr>
          <w:rFonts w:ascii="Cavolini" w:hAnsi="Cavolini" w:cs="Cavolini"/>
          <w:b/>
          <w:bCs/>
          <w:color w:val="000000"/>
          <w:sz w:val="48"/>
          <w:szCs w:val="48"/>
        </w:rPr>
      </w:pPr>
      <w:r w:rsidRPr="00F23761">
        <w:rPr>
          <w:rFonts w:ascii="Cavolini" w:hAnsi="Cavolini" w:cs="Cavolini"/>
          <w:b/>
          <w:bCs/>
          <w:color w:val="000000"/>
          <w:sz w:val="48"/>
          <w:szCs w:val="48"/>
        </w:rPr>
        <w:t xml:space="preserve">A Parent’s </w:t>
      </w:r>
      <w:r w:rsidR="00594E2C" w:rsidRPr="00F23761">
        <w:rPr>
          <w:rFonts w:ascii="Cavolini" w:hAnsi="Cavolini" w:cs="Cavolini"/>
          <w:b/>
          <w:bCs/>
          <w:color w:val="000000"/>
          <w:sz w:val="48"/>
          <w:szCs w:val="48"/>
        </w:rPr>
        <w:t>Guide</w:t>
      </w:r>
    </w:p>
    <w:p w14:paraId="0FBFD2E0" w14:textId="7B800FED" w:rsidR="00F23761" w:rsidRPr="00F23761" w:rsidRDefault="00594E2C" w:rsidP="00F23761">
      <w:pPr>
        <w:autoSpaceDE w:val="0"/>
        <w:autoSpaceDN w:val="0"/>
        <w:adjustRightInd w:val="0"/>
        <w:spacing w:after="0" w:line="276" w:lineRule="auto"/>
        <w:jc w:val="both"/>
        <w:rPr>
          <w:rFonts w:ascii="Cavolini" w:hAnsi="Cavolini" w:cs="Cavolini"/>
          <w:b/>
          <w:color w:val="000000"/>
          <w:sz w:val="24"/>
          <w:szCs w:val="24"/>
        </w:rPr>
      </w:pPr>
      <w:r w:rsidRPr="00F23761">
        <w:rPr>
          <w:rFonts w:ascii="Cavolini" w:hAnsi="Cavolini" w:cs="Cavolini"/>
          <w:noProof/>
          <w:color w:val="333333"/>
          <w:sz w:val="24"/>
          <w:szCs w:val="24"/>
          <w:lang w:eastAsia="en-GB"/>
        </w:rPr>
        <w:drawing>
          <wp:anchor distT="0" distB="0" distL="114300" distR="114300" simplePos="0" relativeHeight="251658240" behindDoc="0" locked="0" layoutInCell="1" allowOverlap="1" wp14:anchorId="1F1D2893" wp14:editId="3CAA63EC">
            <wp:simplePos x="0" y="0"/>
            <wp:positionH relativeFrom="column">
              <wp:posOffset>4495800</wp:posOffset>
            </wp:positionH>
            <wp:positionV relativeFrom="paragraph">
              <wp:posOffset>13335</wp:posOffset>
            </wp:positionV>
            <wp:extent cx="1704975" cy="1209040"/>
            <wp:effectExtent l="0" t="0" r="9525" b="0"/>
            <wp:wrapSquare wrapText="bothSides"/>
            <wp:docPr id="1" name="Picture 1" descr="Mathletics 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letics U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761">
        <w:rPr>
          <w:rFonts w:ascii="Cavolini" w:hAnsi="Cavolini" w:cs="Cavolini"/>
          <w:color w:val="000000"/>
          <w:sz w:val="24"/>
          <w:szCs w:val="24"/>
        </w:rPr>
        <w:t xml:space="preserve">Mathletics is a </w:t>
      </w:r>
      <w:r w:rsidR="00F23761">
        <w:rPr>
          <w:rFonts w:ascii="Cavolini" w:hAnsi="Cavolini" w:cs="Cavolini"/>
          <w:color w:val="000000"/>
          <w:sz w:val="24"/>
          <w:szCs w:val="24"/>
        </w:rPr>
        <w:t xml:space="preserve">relatively </w:t>
      </w:r>
      <w:r w:rsidRPr="00F23761">
        <w:rPr>
          <w:rFonts w:ascii="Cavolini" w:hAnsi="Cavolini" w:cs="Cavolini"/>
          <w:color w:val="000000"/>
          <w:sz w:val="24"/>
          <w:szCs w:val="24"/>
        </w:rPr>
        <w:t xml:space="preserve">new ICT programme helping children at </w:t>
      </w:r>
      <w:proofErr w:type="spellStart"/>
      <w:r w:rsidRPr="00F23761">
        <w:rPr>
          <w:rFonts w:ascii="Cavolini" w:hAnsi="Cavolini" w:cs="Cavolini"/>
          <w:color w:val="000000"/>
          <w:sz w:val="24"/>
          <w:szCs w:val="24"/>
        </w:rPr>
        <w:t>Dromintee</w:t>
      </w:r>
      <w:proofErr w:type="spellEnd"/>
      <w:r w:rsidRPr="00F23761">
        <w:rPr>
          <w:rFonts w:ascii="Cavolini" w:hAnsi="Cavolini" w:cs="Cavolini"/>
          <w:color w:val="000000"/>
          <w:sz w:val="24"/>
          <w:szCs w:val="24"/>
        </w:rPr>
        <w:t xml:space="preserve"> Primary to enjoy maths and increase their breadth and depth of mathematical</w:t>
      </w:r>
      <w:r w:rsidR="008902CF" w:rsidRPr="00F23761">
        <w:rPr>
          <w:rFonts w:ascii="Cavolini" w:hAnsi="Cavolini" w:cs="Cavolini"/>
          <w:color w:val="000000"/>
          <w:sz w:val="24"/>
          <w:szCs w:val="24"/>
        </w:rPr>
        <w:t xml:space="preserve"> </w:t>
      </w:r>
      <w:r w:rsidRPr="00F23761">
        <w:rPr>
          <w:rFonts w:ascii="Cavolini" w:hAnsi="Cavolini" w:cs="Cavolini"/>
          <w:color w:val="000000"/>
          <w:sz w:val="24"/>
          <w:szCs w:val="24"/>
        </w:rPr>
        <w:t>understanding.</w:t>
      </w:r>
      <w:r w:rsidRPr="00F23761">
        <w:rPr>
          <w:rFonts w:ascii="Cavolini" w:hAnsi="Cavolini" w:cs="Cavolini"/>
          <w:noProof/>
          <w:color w:val="333333"/>
          <w:sz w:val="24"/>
          <w:szCs w:val="24"/>
          <w:lang w:eastAsia="en-GB"/>
        </w:rPr>
        <w:t xml:space="preserve"> </w:t>
      </w:r>
      <w:r w:rsidR="008902CF" w:rsidRPr="00F23761">
        <w:rPr>
          <w:rFonts w:ascii="Cavolini" w:hAnsi="Cavolini" w:cs="Cavolini"/>
          <w:noProof/>
          <w:color w:val="333333"/>
          <w:sz w:val="24"/>
          <w:szCs w:val="24"/>
          <w:lang w:eastAsia="en-GB"/>
        </w:rPr>
        <w:t xml:space="preserve"> </w:t>
      </w:r>
      <w:r w:rsidR="00F23761" w:rsidRPr="00F23761">
        <w:rPr>
          <w:rFonts w:ascii="Cavolini" w:hAnsi="Cavolini" w:cs="Cavolini"/>
          <w:color w:val="000000"/>
          <w:sz w:val="24"/>
          <w:szCs w:val="24"/>
        </w:rPr>
        <w:t xml:space="preserve">For children who do not have access to their log in details please email me: </w:t>
      </w:r>
      <w:hyperlink r:id="rId7" w:history="1">
        <w:r w:rsidR="00F23761" w:rsidRPr="00435C8E">
          <w:rPr>
            <w:rStyle w:val="Hyperlink"/>
            <w:rFonts w:ascii="Cavolini" w:hAnsi="Cavolini" w:cs="Cavolini"/>
            <w:sz w:val="24"/>
            <w:szCs w:val="24"/>
          </w:rPr>
          <w:t>nmcardle278@c2kni.net</w:t>
        </w:r>
      </w:hyperlink>
      <w:r w:rsidR="00F23761">
        <w:rPr>
          <w:rFonts w:ascii="Cavolini" w:hAnsi="Cavolini" w:cs="Cavolini"/>
          <w:color w:val="000000"/>
          <w:sz w:val="24"/>
          <w:szCs w:val="24"/>
        </w:rPr>
        <w:t xml:space="preserve"> in order to avail of this resource to support home-learning. </w:t>
      </w:r>
    </w:p>
    <w:p w14:paraId="08293375" w14:textId="77777777" w:rsidR="004E6CAA" w:rsidRPr="00F23761" w:rsidRDefault="004E6CAA" w:rsidP="00F23761">
      <w:pPr>
        <w:autoSpaceDE w:val="0"/>
        <w:autoSpaceDN w:val="0"/>
        <w:adjustRightInd w:val="0"/>
        <w:spacing w:after="0" w:line="276" w:lineRule="auto"/>
        <w:jc w:val="both"/>
        <w:rPr>
          <w:rFonts w:ascii="Cavolini" w:hAnsi="Cavolini" w:cs="Cavolini"/>
          <w:color w:val="000000"/>
          <w:sz w:val="24"/>
          <w:szCs w:val="24"/>
        </w:rPr>
      </w:pPr>
    </w:p>
    <w:p w14:paraId="4E4FF848" w14:textId="2A9CDA10"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Mathletics has many aspects from quick fire calculations, times table music videos and interactive tutorials in line with the maths topics covered in the primary curriculum.</w:t>
      </w:r>
      <w:r w:rsidR="00F23761" w:rsidRPr="00F23761">
        <w:rPr>
          <w:rFonts w:ascii="Cavolini" w:hAnsi="Cavolini" w:cs="Cavolini"/>
          <w:color w:val="000000"/>
          <w:sz w:val="24"/>
          <w:szCs w:val="24"/>
        </w:rPr>
        <w:t xml:space="preserve">  </w:t>
      </w:r>
    </w:p>
    <w:p w14:paraId="6CF4C356" w14:textId="78920C3A" w:rsidR="008902CF" w:rsidRPr="00F23761" w:rsidRDefault="008902CF" w:rsidP="00F23761">
      <w:pPr>
        <w:autoSpaceDE w:val="0"/>
        <w:autoSpaceDN w:val="0"/>
        <w:adjustRightInd w:val="0"/>
        <w:spacing w:after="0" w:line="276" w:lineRule="auto"/>
        <w:jc w:val="both"/>
        <w:rPr>
          <w:rFonts w:ascii="Cavolini" w:hAnsi="Cavolini" w:cs="Cavolini"/>
          <w:color w:val="000000"/>
          <w:sz w:val="24"/>
          <w:szCs w:val="24"/>
        </w:rPr>
      </w:pPr>
    </w:p>
    <w:p w14:paraId="7284A36C" w14:textId="211AB26A" w:rsidR="00F23761" w:rsidRPr="00F23761" w:rsidRDefault="00F23761" w:rsidP="00F23761">
      <w:pPr>
        <w:pStyle w:val="ListParagraph"/>
        <w:numPr>
          <w:ilvl w:val="0"/>
          <w:numId w:val="1"/>
        </w:numPr>
        <w:spacing w:line="276" w:lineRule="auto"/>
        <w:jc w:val="both"/>
        <w:rPr>
          <w:rFonts w:ascii="Cavolini" w:hAnsi="Cavolini" w:cs="Cavolini"/>
          <w:b/>
          <w:bCs/>
          <w:sz w:val="24"/>
          <w:szCs w:val="24"/>
        </w:rPr>
      </w:pPr>
      <w:r w:rsidRPr="00F23761">
        <w:rPr>
          <w:rFonts w:ascii="Cavolini" w:hAnsi="Cavolini" w:cs="Cavolini"/>
          <w:b/>
          <w:bCs/>
          <w:sz w:val="24"/>
          <w:szCs w:val="24"/>
        </w:rPr>
        <w:t xml:space="preserve">Information on the free Mathletics Parental Console </w:t>
      </w:r>
    </w:p>
    <w:p w14:paraId="184DD037" w14:textId="1348FFA9" w:rsidR="00BF4F98"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We recommend that you spend time looking at the program with your child so that you can see how Mathletics will benefit his or her learning. </w:t>
      </w:r>
      <w:r w:rsidRPr="00F23761">
        <w:rPr>
          <w:rFonts w:ascii="Cavolini" w:hAnsi="Cavolini" w:cs="Cavolini"/>
          <w:b/>
          <w:bCs/>
          <w:sz w:val="24"/>
          <w:szCs w:val="24"/>
        </w:rPr>
        <w:t xml:space="preserve">Parents have access to a </w:t>
      </w:r>
      <w:r w:rsidRPr="00F23761">
        <w:rPr>
          <w:rFonts w:ascii="Cavolini" w:hAnsi="Cavolini" w:cs="Cavolini"/>
          <w:b/>
          <w:bCs/>
          <w:sz w:val="24"/>
          <w:szCs w:val="24"/>
          <w:u w:val="single"/>
        </w:rPr>
        <w:t>free Mathletics Parental portal</w:t>
      </w:r>
      <w:r w:rsidRPr="00F23761">
        <w:rPr>
          <w:rFonts w:ascii="Cavolini" w:hAnsi="Cavolini" w:cs="Cavolini"/>
          <w:b/>
          <w:bCs/>
          <w:sz w:val="24"/>
          <w:szCs w:val="24"/>
        </w:rPr>
        <w:t xml:space="preserve"> which provides Report summaries of progress and lots more features.  </w:t>
      </w:r>
      <w:r w:rsidRPr="00F23761">
        <w:rPr>
          <w:rFonts w:ascii="Cavolini" w:hAnsi="Cavolini" w:cs="Cavolini"/>
          <w:sz w:val="24"/>
          <w:szCs w:val="24"/>
        </w:rPr>
        <w:t xml:space="preserve"> As a parent or guardian, you can sign up to receive weekly reports. These will provide you with details on your child’s progress and achievement. </w:t>
      </w:r>
    </w:p>
    <w:p w14:paraId="780D7353" w14:textId="78FC4DC5" w:rsidR="00BF4F98"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To register for this service, you will need your child’s username and Password. Visit </w:t>
      </w:r>
      <w:r w:rsidRPr="00F23761">
        <w:rPr>
          <w:rFonts w:ascii="Cavolini" w:hAnsi="Cavolini" w:cs="Cavolini"/>
          <w:sz w:val="24"/>
          <w:szCs w:val="24"/>
          <w:u w:val="single"/>
        </w:rPr>
        <w:t>www.mathletics.co.uk/parents</w:t>
      </w:r>
      <w:r w:rsidRPr="00F23761">
        <w:rPr>
          <w:rFonts w:ascii="Cavolini" w:hAnsi="Cavolini" w:cs="Cavolini"/>
          <w:sz w:val="24"/>
          <w:szCs w:val="24"/>
        </w:rPr>
        <w:t xml:space="preserve">, complete the fields and click submit. Record your new username and password. </w:t>
      </w:r>
      <w:r w:rsidR="00F23761">
        <w:rPr>
          <w:rFonts w:ascii="Cavolini" w:hAnsi="Cavolini" w:cs="Cavolini"/>
          <w:sz w:val="24"/>
          <w:szCs w:val="24"/>
        </w:rPr>
        <w:t>I have also attached</w:t>
      </w:r>
      <w:r w:rsidRPr="00F23761">
        <w:rPr>
          <w:rFonts w:ascii="Cavolini" w:hAnsi="Cavolini" w:cs="Cavolini"/>
          <w:sz w:val="24"/>
          <w:szCs w:val="24"/>
        </w:rPr>
        <w:t xml:space="preserve"> </w:t>
      </w:r>
      <w:r w:rsidR="00F23761">
        <w:rPr>
          <w:rFonts w:ascii="Cavolini" w:hAnsi="Cavolini" w:cs="Cavolini"/>
          <w:sz w:val="24"/>
          <w:szCs w:val="24"/>
        </w:rPr>
        <w:t>f</w:t>
      </w:r>
      <w:r w:rsidRPr="00F23761">
        <w:rPr>
          <w:rFonts w:ascii="Cavolini" w:hAnsi="Cavolini" w:cs="Cavolini"/>
          <w:sz w:val="24"/>
          <w:szCs w:val="24"/>
        </w:rPr>
        <w:t xml:space="preserve">urther information and guides on </w:t>
      </w:r>
      <w:r w:rsidR="00F23761">
        <w:rPr>
          <w:rFonts w:ascii="Cavolini" w:hAnsi="Cavolini" w:cs="Cavolini"/>
          <w:sz w:val="24"/>
          <w:szCs w:val="24"/>
        </w:rPr>
        <w:t>how to avail of this.</w:t>
      </w:r>
    </w:p>
    <w:p w14:paraId="219A0BDD" w14:textId="77777777" w:rsidR="00F23761" w:rsidRPr="00F23761" w:rsidRDefault="00F23761" w:rsidP="00F23761">
      <w:pPr>
        <w:spacing w:line="276" w:lineRule="auto"/>
        <w:jc w:val="both"/>
        <w:rPr>
          <w:rFonts w:ascii="Cavolini" w:hAnsi="Cavolini" w:cs="Cavolini"/>
          <w:sz w:val="24"/>
          <w:szCs w:val="24"/>
        </w:rPr>
      </w:pPr>
    </w:p>
    <w:p w14:paraId="370E340F" w14:textId="59BF80AD" w:rsidR="00BF4F98" w:rsidRPr="00F23761" w:rsidRDefault="00F23761" w:rsidP="00F23761">
      <w:pPr>
        <w:pStyle w:val="ListParagraph"/>
        <w:numPr>
          <w:ilvl w:val="0"/>
          <w:numId w:val="2"/>
        </w:numPr>
        <w:spacing w:line="276" w:lineRule="auto"/>
        <w:jc w:val="both"/>
        <w:rPr>
          <w:rFonts w:ascii="Cavolini" w:hAnsi="Cavolini" w:cs="Cavolini"/>
          <w:b/>
          <w:bCs/>
          <w:sz w:val="24"/>
          <w:szCs w:val="24"/>
        </w:rPr>
      </w:pPr>
      <w:r w:rsidRPr="00F23761">
        <w:rPr>
          <w:rFonts w:ascii="Cavolini" w:hAnsi="Cavolini" w:cs="Cavolini"/>
          <w:b/>
          <w:bCs/>
          <w:sz w:val="24"/>
          <w:szCs w:val="24"/>
        </w:rPr>
        <w:t xml:space="preserve">Completion of set tasks by pupils </w:t>
      </w:r>
    </w:p>
    <w:p w14:paraId="7C32C101" w14:textId="31055B31" w:rsidR="00F23761" w:rsidRDefault="00F23761" w:rsidP="00F23761">
      <w:pPr>
        <w:spacing w:line="276" w:lineRule="auto"/>
        <w:jc w:val="both"/>
        <w:rPr>
          <w:rFonts w:ascii="Cavolini" w:hAnsi="Cavolini" w:cs="Cavolini"/>
          <w:sz w:val="24"/>
          <w:szCs w:val="24"/>
        </w:rPr>
      </w:pPr>
      <w:r>
        <w:rPr>
          <w:rFonts w:ascii="Cavolini" w:hAnsi="Cavolini" w:cs="Cavolini"/>
          <w:sz w:val="24"/>
          <w:szCs w:val="24"/>
        </w:rPr>
        <w:t xml:space="preserve">Each class teacher continues to set Mathletics activities as part of their home-learning support.  </w:t>
      </w:r>
      <w:proofErr w:type="gramStart"/>
      <w:r w:rsidR="00F76CA3">
        <w:rPr>
          <w:rFonts w:ascii="Cavolini" w:hAnsi="Cavolini" w:cs="Cavolini"/>
          <w:sz w:val="24"/>
          <w:szCs w:val="24"/>
        </w:rPr>
        <w:t>However</w:t>
      </w:r>
      <w:proofErr w:type="gramEnd"/>
      <w:r w:rsidR="00F76CA3">
        <w:rPr>
          <w:rFonts w:ascii="Cavolini" w:hAnsi="Cavolini" w:cs="Cavolini"/>
          <w:sz w:val="24"/>
          <w:szCs w:val="24"/>
        </w:rPr>
        <w:t xml:space="preserve"> your child can access the additional apps in multi-verse and Live Maths to polish up on some </w:t>
      </w:r>
      <w:r w:rsidR="00F76CA3">
        <w:rPr>
          <w:rFonts w:ascii="Cavolini" w:hAnsi="Cavolini" w:cs="Cavolini"/>
          <w:sz w:val="24"/>
          <w:szCs w:val="24"/>
        </w:rPr>
        <w:lastRenderedPageBreak/>
        <w:t>of their recall skills.  Levels for Live Maths can be set to suit the ability needs of your child.</w:t>
      </w:r>
    </w:p>
    <w:p w14:paraId="3374E0E9" w14:textId="02406A18" w:rsidR="008902CF"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We have been advised by Mathletics that if children receive too much help at home to complete the tasks, then the Mathletics assessment tool will record an overinflated score and the teacher will have an inaccurate understanding of the child’s progress. This may affect the difficulty of the next task set and may then demoralise or demotivate the child.  </w:t>
      </w:r>
      <w:r w:rsidRPr="00F23761">
        <w:rPr>
          <w:rFonts w:ascii="Cavolini" w:hAnsi="Cavolini" w:cs="Cavolini"/>
          <w:b/>
          <w:bCs/>
          <w:sz w:val="24"/>
          <w:szCs w:val="24"/>
        </w:rPr>
        <w:t xml:space="preserve">Please keep your help with the actual answers to a minimum.  </w:t>
      </w:r>
      <w:r w:rsidRPr="00F23761">
        <w:rPr>
          <w:rFonts w:ascii="Cavolini" w:hAnsi="Cavolini" w:cs="Cavolini"/>
          <w:sz w:val="24"/>
          <w:szCs w:val="24"/>
        </w:rPr>
        <w:t xml:space="preserve">All questions have a sound activation button if your child is struggling to read the actual question, thus encouraging them to use Mathletics more independently.  </w:t>
      </w:r>
    </w:p>
    <w:p w14:paraId="508D58B0" w14:textId="77777777" w:rsidR="00FD387D" w:rsidRPr="00F23761" w:rsidRDefault="00FD387D" w:rsidP="00F23761">
      <w:pPr>
        <w:autoSpaceDE w:val="0"/>
        <w:autoSpaceDN w:val="0"/>
        <w:adjustRightInd w:val="0"/>
        <w:spacing w:after="0" w:line="276" w:lineRule="auto"/>
        <w:jc w:val="both"/>
        <w:rPr>
          <w:rFonts w:ascii="Cavolini" w:hAnsi="Cavolini" w:cs="Cavolini"/>
          <w:b/>
          <w:bCs/>
          <w:color w:val="000000"/>
          <w:sz w:val="24"/>
          <w:szCs w:val="24"/>
        </w:rPr>
      </w:pPr>
    </w:p>
    <w:p w14:paraId="59902BEE" w14:textId="77777777"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Mathletics knows which year group your child is in and wil</w:t>
      </w:r>
      <w:r w:rsidR="00FD387D" w:rsidRPr="00F23761">
        <w:rPr>
          <w:rFonts w:ascii="Cavolini" w:hAnsi="Cavolini" w:cs="Cavolini"/>
          <w:color w:val="000000"/>
          <w:sz w:val="24"/>
          <w:szCs w:val="24"/>
        </w:rPr>
        <w:t xml:space="preserve">l provide core exercises on all </w:t>
      </w:r>
      <w:r w:rsidRPr="00F23761">
        <w:rPr>
          <w:rFonts w:ascii="Cavolini" w:hAnsi="Cavolini" w:cs="Cavolini"/>
          <w:color w:val="000000"/>
          <w:sz w:val="24"/>
          <w:szCs w:val="24"/>
        </w:rPr>
        <w:t>topics pitched at that age group. Your child is free to c</w:t>
      </w:r>
      <w:r w:rsidR="00FD387D" w:rsidRPr="00F23761">
        <w:rPr>
          <w:rFonts w:ascii="Cavolini" w:hAnsi="Cavolini" w:cs="Cavolini"/>
          <w:color w:val="000000"/>
          <w:sz w:val="24"/>
          <w:szCs w:val="24"/>
        </w:rPr>
        <w:t xml:space="preserve">hoose from these exercises. The </w:t>
      </w:r>
      <w:r w:rsidRPr="00F23761">
        <w:rPr>
          <w:rFonts w:ascii="Cavolini" w:hAnsi="Cavolini" w:cs="Cavolini"/>
          <w:color w:val="000000"/>
          <w:sz w:val="24"/>
          <w:szCs w:val="24"/>
        </w:rPr>
        <w:t>level of challenge for the year group is said to be ‘core’ and i</w:t>
      </w:r>
      <w:r w:rsidR="00FD387D" w:rsidRPr="00F23761">
        <w:rPr>
          <w:rFonts w:ascii="Cavolini" w:hAnsi="Cavolini" w:cs="Cavolini"/>
          <w:color w:val="000000"/>
          <w:sz w:val="24"/>
          <w:szCs w:val="24"/>
        </w:rPr>
        <w:t xml:space="preserve">t is possible, for most topics, </w:t>
      </w:r>
      <w:r w:rsidRPr="00F23761">
        <w:rPr>
          <w:rFonts w:ascii="Cavolini" w:hAnsi="Cavolini" w:cs="Cavolini"/>
          <w:color w:val="000000"/>
          <w:sz w:val="24"/>
          <w:szCs w:val="24"/>
        </w:rPr>
        <w:t>to select ‘something easier’ or ‘something harder’ which</w:t>
      </w:r>
      <w:r w:rsidR="00FD387D" w:rsidRPr="00F23761">
        <w:rPr>
          <w:rFonts w:ascii="Cavolini" w:hAnsi="Cavolini" w:cs="Cavolini"/>
          <w:color w:val="000000"/>
          <w:sz w:val="24"/>
          <w:szCs w:val="24"/>
        </w:rPr>
        <w:t xml:space="preserve"> would be the level of the year </w:t>
      </w:r>
      <w:r w:rsidRPr="00F23761">
        <w:rPr>
          <w:rFonts w:ascii="Cavolini" w:hAnsi="Cavolini" w:cs="Cavolini"/>
          <w:color w:val="000000"/>
          <w:sz w:val="24"/>
          <w:szCs w:val="24"/>
        </w:rPr>
        <w:t>below and above respectively.</w:t>
      </w:r>
    </w:p>
    <w:p w14:paraId="0AF23B0E" w14:textId="77777777"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As your child completes these exercises the marks are recorde</w:t>
      </w:r>
      <w:r w:rsidR="00FD387D" w:rsidRPr="00F23761">
        <w:rPr>
          <w:rFonts w:ascii="Cavolini" w:hAnsi="Cavolini" w:cs="Cavolini"/>
          <w:color w:val="000000"/>
          <w:sz w:val="24"/>
          <w:szCs w:val="24"/>
        </w:rPr>
        <w:t xml:space="preserve">d. The aim for each is to get a score above 80%. If a child </w:t>
      </w:r>
      <w:r w:rsidRPr="00F23761">
        <w:rPr>
          <w:rFonts w:ascii="Cavolini" w:hAnsi="Cavolini" w:cs="Cavolini"/>
          <w:color w:val="000000"/>
          <w:sz w:val="24"/>
          <w:szCs w:val="24"/>
        </w:rPr>
        <w:t xml:space="preserve">receives a red, they will probably need additional </w:t>
      </w:r>
      <w:r w:rsidR="00FD387D" w:rsidRPr="00F23761">
        <w:rPr>
          <w:rFonts w:ascii="Cavolini" w:hAnsi="Cavolini" w:cs="Cavolini"/>
          <w:color w:val="000000"/>
          <w:sz w:val="24"/>
          <w:szCs w:val="24"/>
        </w:rPr>
        <w:t>practice at this concept.</w:t>
      </w:r>
    </w:p>
    <w:p w14:paraId="09D049A7" w14:textId="77777777" w:rsidR="00FD387D" w:rsidRPr="00F23761" w:rsidRDefault="00FD387D" w:rsidP="00F23761">
      <w:pPr>
        <w:autoSpaceDE w:val="0"/>
        <w:autoSpaceDN w:val="0"/>
        <w:adjustRightInd w:val="0"/>
        <w:spacing w:after="0" w:line="276" w:lineRule="auto"/>
        <w:jc w:val="both"/>
        <w:rPr>
          <w:rFonts w:ascii="Cavolini" w:hAnsi="Cavolini" w:cs="Cavolini"/>
          <w:color w:val="000000"/>
          <w:sz w:val="24"/>
          <w:szCs w:val="24"/>
        </w:rPr>
      </w:pPr>
    </w:p>
    <w:p w14:paraId="46F3C773" w14:textId="4E755C5E" w:rsidR="00F76CA3" w:rsidRPr="00F76CA3" w:rsidRDefault="00F76CA3" w:rsidP="00F76CA3">
      <w:pPr>
        <w:pStyle w:val="ListParagraph"/>
        <w:numPr>
          <w:ilvl w:val="0"/>
          <w:numId w:val="2"/>
        </w:numPr>
        <w:autoSpaceDE w:val="0"/>
        <w:autoSpaceDN w:val="0"/>
        <w:adjustRightInd w:val="0"/>
        <w:spacing w:after="0" w:line="276" w:lineRule="auto"/>
        <w:jc w:val="both"/>
        <w:rPr>
          <w:rFonts w:ascii="Cavolini" w:hAnsi="Cavolini" w:cs="Cavolini"/>
          <w:b/>
          <w:bCs/>
          <w:color w:val="000000"/>
          <w:sz w:val="24"/>
          <w:szCs w:val="24"/>
        </w:rPr>
      </w:pPr>
      <w:r w:rsidRPr="00F76CA3">
        <w:rPr>
          <w:rFonts w:ascii="Cavolini" w:hAnsi="Cavolini" w:cs="Cavolini"/>
          <w:b/>
          <w:bCs/>
          <w:color w:val="000000"/>
          <w:sz w:val="24"/>
          <w:szCs w:val="24"/>
        </w:rPr>
        <w:t>Celebrating pupil achievements</w:t>
      </w:r>
    </w:p>
    <w:p w14:paraId="076553D3" w14:textId="15DD624D" w:rsidR="00F76CA3" w:rsidRDefault="00F76CA3" w:rsidP="00F76CA3">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From 19</w:t>
      </w:r>
      <w:r w:rsidRPr="00F76CA3">
        <w:rPr>
          <w:rFonts w:ascii="Cavolini" w:hAnsi="Cavolini" w:cs="Cavolini"/>
          <w:color w:val="000000"/>
          <w:sz w:val="24"/>
          <w:szCs w:val="24"/>
          <w:vertAlign w:val="superscript"/>
        </w:rPr>
        <w:t>th</w:t>
      </w:r>
      <w:r>
        <w:rPr>
          <w:rFonts w:ascii="Cavolini" w:hAnsi="Cavolini" w:cs="Cavolini"/>
          <w:color w:val="000000"/>
          <w:sz w:val="24"/>
          <w:szCs w:val="24"/>
        </w:rPr>
        <w:t xml:space="preserve"> April we have started to tally the overall number of pupils accessing Mathletics on a weekly basis and celebrate pupils who have been awarded a Gold certificate each week and have compiled our own Top Ten Mathletics Hall of Fame.  This list is generated by the Mathletics team and is based on overall usage and competence at completing activities.  </w:t>
      </w:r>
    </w:p>
    <w:p w14:paraId="6910D9C5" w14:textId="19B75FA1" w:rsidR="00F76CA3" w:rsidRDefault="00F76CA3" w:rsidP="00F76CA3">
      <w:pPr>
        <w:autoSpaceDE w:val="0"/>
        <w:autoSpaceDN w:val="0"/>
        <w:adjustRightInd w:val="0"/>
        <w:spacing w:after="0" w:line="276" w:lineRule="auto"/>
        <w:jc w:val="both"/>
        <w:rPr>
          <w:rFonts w:ascii="Cavolini" w:hAnsi="Cavolini" w:cs="Cavolini"/>
          <w:color w:val="000000"/>
          <w:sz w:val="24"/>
          <w:szCs w:val="24"/>
        </w:rPr>
      </w:pPr>
      <w:proofErr w:type="spellStart"/>
      <w:r>
        <w:rPr>
          <w:rFonts w:ascii="Cavolini" w:hAnsi="Cavolini" w:cs="Cavolini"/>
          <w:color w:val="000000"/>
          <w:sz w:val="24"/>
          <w:szCs w:val="24"/>
        </w:rPr>
        <w:t>Eg.</w:t>
      </w:r>
      <w:proofErr w:type="spellEnd"/>
      <w:r>
        <w:rPr>
          <w:rFonts w:ascii="Cavolini" w:hAnsi="Cavolini" w:cs="Cavolini"/>
          <w:color w:val="000000"/>
          <w:sz w:val="24"/>
          <w:szCs w:val="24"/>
        </w:rPr>
        <w:t xml:space="preserve"> Last week’s data table was presented in </w:t>
      </w:r>
      <w:proofErr w:type="gramStart"/>
      <w:r>
        <w:rPr>
          <w:rFonts w:ascii="Cavolini" w:hAnsi="Cavolini" w:cs="Cavolini"/>
          <w:color w:val="000000"/>
          <w:sz w:val="24"/>
          <w:szCs w:val="24"/>
        </w:rPr>
        <w:t>great detail</w:t>
      </w:r>
      <w:proofErr w:type="gramEnd"/>
      <w:r>
        <w:rPr>
          <w:rFonts w:ascii="Cavolini" w:hAnsi="Cavolini" w:cs="Cavolini"/>
          <w:color w:val="000000"/>
          <w:sz w:val="24"/>
          <w:szCs w:val="24"/>
        </w:rPr>
        <w:t>:</w:t>
      </w:r>
    </w:p>
    <w:p w14:paraId="2ADC5DA2" w14:textId="6D7854A5" w:rsidR="00F76CA3" w:rsidRDefault="00F76CA3" w:rsidP="00F76CA3">
      <w:pPr>
        <w:autoSpaceDE w:val="0"/>
        <w:autoSpaceDN w:val="0"/>
        <w:adjustRightInd w:val="0"/>
        <w:spacing w:after="0" w:line="276" w:lineRule="auto"/>
        <w:jc w:val="both"/>
        <w:rPr>
          <w:rFonts w:ascii="Cavolini" w:hAnsi="Cavolini" w:cs="Cavolini"/>
          <w:color w:val="000000"/>
          <w:sz w:val="24"/>
          <w:szCs w:val="24"/>
        </w:rPr>
      </w:pPr>
    </w:p>
    <w:p w14:paraId="3C5425F1" w14:textId="06F80351" w:rsidR="005A51C0" w:rsidRDefault="005A51C0" w:rsidP="00F76CA3">
      <w:pPr>
        <w:autoSpaceDE w:val="0"/>
        <w:autoSpaceDN w:val="0"/>
        <w:adjustRightInd w:val="0"/>
        <w:spacing w:after="0" w:line="276" w:lineRule="auto"/>
        <w:jc w:val="both"/>
        <w:rPr>
          <w:rFonts w:ascii="Cavolini" w:hAnsi="Cavolini" w:cs="Cavolini"/>
          <w:color w:val="000000"/>
          <w:sz w:val="24"/>
          <w:szCs w:val="24"/>
        </w:rPr>
      </w:pPr>
      <w:r w:rsidRPr="005A51C0">
        <w:rPr>
          <w:noProof/>
        </w:rPr>
        <w:lastRenderedPageBreak/>
        <w:drawing>
          <wp:inline distT="0" distB="0" distL="0" distR="0" wp14:anchorId="73A3E608" wp14:editId="3BBC9AB2">
            <wp:extent cx="4961950" cy="798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387" b="21130"/>
                    <a:stretch/>
                  </pic:blipFill>
                  <pic:spPr bwMode="auto">
                    <a:xfrm>
                      <a:off x="0" y="0"/>
                      <a:ext cx="4970922" cy="8000200"/>
                    </a:xfrm>
                    <a:prstGeom prst="rect">
                      <a:avLst/>
                    </a:prstGeom>
                    <a:ln>
                      <a:noFill/>
                    </a:ln>
                    <a:extLst>
                      <a:ext uri="{53640926-AAD7-44D8-BBD7-CCE9431645EC}">
                        <a14:shadowObscured xmlns:a14="http://schemas.microsoft.com/office/drawing/2010/main"/>
                      </a:ext>
                    </a:extLst>
                  </pic:spPr>
                </pic:pic>
              </a:graphicData>
            </a:graphic>
          </wp:inline>
        </w:drawing>
      </w:r>
    </w:p>
    <w:p w14:paraId="3EFE6747" w14:textId="4D87647F"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5E274110" w14:textId="77777777"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0F3F0973" w14:textId="77777777"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34CD0014" w14:textId="383DA031" w:rsidR="00F76CA3" w:rsidRPr="002A0BAA" w:rsidRDefault="002A0BAA" w:rsidP="00F76CA3">
      <w:pPr>
        <w:pStyle w:val="ListParagraph"/>
        <w:numPr>
          <w:ilvl w:val="0"/>
          <w:numId w:val="2"/>
        </w:num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b/>
          <w:bCs/>
          <w:color w:val="000000"/>
          <w:sz w:val="24"/>
          <w:szCs w:val="24"/>
        </w:rPr>
        <w:lastRenderedPageBreak/>
        <w:t>How to gain Mathletics points</w:t>
      </w:r>
    </w:p>
    <w:p w14:paraId="2F37370B" w14:textId="06C475A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Earning points determines the type of certificate you achieve for the week.  Points are reset every Sunday.</w:t>
      </w:r>
    </w:p>
    <w:p w14:paraId="39E237B3" w14:textId="43FCB080"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1000 points earned in a </w:t>
      </w:r>
      <w:proofErr w:type="gramStart"/>
      <w:r>
        <w:rPr>
          <w:rFonts w:ascii="Cavolini" w:hAnsi="Cavolini" w:cs="Cavolini"/>
          <w:color w:val="000000"/>
          <w:sz w:val="24"/>
          <w:szCs w:val="24"/>
        </w:rPr>
        <w:t>week  =</w:t>
      </w:r>
      <w:proofErr w:type="gramEnd"/>
      <w:r>
        <w:rPr>
          <w:rFonts w:ascii="Cavolini" w:hAnsi="Cavolini" w:cs="Cavolini"/>
          <w:color w:val="000000"/>
          <w:sz w:val="24"/>
          <w:szCs w:val="24"/>
        </w:rPr>
        <w:t xml:space="preserve">  bronze certificate</w:t>
      </w:r>
    </w:p>
    <w:p w14:paraId="500BFBEF" w14:textId="2EAF9EF0"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 </w:t>
      </w:r>
    </w:p>
    <w:p w14:paraId="2271171C" w14:textId="2076CBC4"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5 bronze </w:t>
      </w:r>
      <w:proofErr w:type="gramStart"/>
      <w:r>
        <w:rPr>
          <w:rFonts w:ascii="Cavolini" w:hAnsi="Cavolini" w:cs="Cavolini"/>
          <w:color w:val="000000"/>
          <w:sz w:val="24"/>
          <w:szCs w:val="24"/>
        </w:rPr>
        <w:t>certificates  =</w:t>
      </w:r>
      <w:proofErr w:type="gramEnd"/>
      <w:r>
        <w:rPr>
          <w:rFonts w:ascii="Cavolini" w:hAnsi="Cavolini" w:cs="Cavolini"/>
          <w:color w:val="000000"/>
          <w:sz w:val="24"/>
          <w:szCs w:val="24"/>
        </w:rPr>
        <w:t xml:space="preserve">  1 silver certificate</w:t>
      </w:r>
    </w:p>
    <w:p w14:paraId="0873D6DA" w14:textId="5F0628F5"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0A5E2EF3" w14:textId="16E8A95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4 silver </w:t>
      </w:r>
      <w:proofErr w:type="gramStart"/>
      <w:r>
        <w:rPr>
          <w:rFonts w:ascii="Cavolini" w:hAnsi="Cavolini" w:cs="Cavolini"/>
          <w:color w:val="000000"/>
          <w:sz w:val="24"/>
          <w:szCs w:val="24"/>
        </w:rPr>
        <w:t>certificates  =</w:t>
      </w:r>
      <w:proofErr w:type="gramEnd"/>
      <w:r>
        <w:rPr>
          <w:rFonts w:ascii="Cavolini" w:hAnsi="Cavolini" w:cs="Cavolini"/>
          <w:color w:val="000000"/>
          <w:sz w:val="24"/>
          <w:szCs w:val="24"/>
        </w:rPr>
        <w:t xml:space="preserve">  1 gold certificate</w:t>
      </w:r>
    </w:p>
    <w:p w14:paraId="76B53183" w14:textId="203976A9"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578A05D6" w14:textId="650ED7C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0578E2DC" w14:textId="65543871"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20 weeks of consistent weeks of </w:t>
      </w:r>
      <w:proofErr w:type="gramStart"/>
      <w:r>
        <w:rPr>
          <w:rFonts w:ascii="Cavolini" w:hAnsi="Cavolini" w:cs="Cavolini"/>
          <w:color w:val="000000"/>
          <w:sz w:val="24"/>
          <w:szCs w:val="24"/>
        </w:rPr>
        <w:t>work  =</w:t>
      </w:r>
      <w:proofErr w:type="gramEnd"/>
      <w:r>
        <w:rPr>
          <w:rFonts w:ascii="Cavolini" w:hAnsi="Cavolini" w:cs="Cavolini"/>
          <w:color w:val="000000"/>
          <w:sz w:val="24"/>
          <w:szCs w:val="24"/>
        </w:rPr>
        <w:t xml:space="preserve">  1  gold certificate</w:t>
      </w:r>
    </w:p>
    <w:p w14:paraId="30D9398A" w14:textId="188126CC"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79CF19D1" w14:textId="191E529A"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
    <w:p w14:paraId="3B53922C" w14:textId="49CA020A"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roofErr w:type="gramStart"/>
      <w:r w:rsidRPr="00F23761">
        <w:rPr>
          <w:rFonts w:ascii="Cavolini" w:hAnsi="Cavolini" w:cs="Cavolini"/>
          <w:color w:val="000000"/>
          <w:sz w:val="24"/>
          <w:szCs w:val="24"/>
        </w:rPr>
        <w:t>Finally</w:t>
      </w:r>
      <w:proofErr w:type="gramEnd"/>
      <w:r w:rsidRPr="00F23761">
        <w:rPr>
          <w:rFonts w:ascii="Cavolini" w:hAnsi="Cavolini" w:cs="Cavolini"/>
          <w:color w:val="000000"/>
          <w:sz w:val="24"/>
          <w:szCs w:val="24"/>
        </w:rPr>
        <w:t xml:space="preserve"> please remember that achieving Gold Bars in activities and eventually Gold certificates is an indication that your child has understood all topics and tasks set, rather than accessing each activity just once or twice.  The content and questions vary each time you play an activity.  </w:t>
      </w:r>
    </w:p>
    <w:p w14:paraId="65BD1E30" w14:textId="233BFF24"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
    <w:p w14:paraId="4FB7CA8A" w14:textId="7C464747" w:rsidR="004A7536" w:rsidRDefault="004A7536"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 xml:space="preserve">When all set tasks have been completed your child will have access to the </w:t>
      </w:r>
      <w:proofErr w:type="gramStart"/>
      <w:r w:rsidRPr="00F23761">
        <w:rPr>
          <w:rFonts w:ascii="Cavolini" w:hAnsi="Cavolini" w:cs="Cavolini"/>
          <w:color w:val="000000"/>
          <w:sz w:val="24"/>
          <w:szCs w:val="24"/>
        </w:rPr>
        <w:t>Problem Solving</w:t>
      </w:r>
      <w:proofErr w:type="gramEnd"/>
      <w:r w:rsidRPr="00F23761">
        <w:rPr>
          <w:rFonts w:ascii="Cavolini" w:hAnsi="Cavolini" w:cs="Cavolini"/>
          <w:color w:val="000000"/>
          <w:sz w:val="24"/>
          <w:szCs w:val="24"/>
        </w:rPr>
        <w:t xml:space="preserve"> tasks pertaining to their class level</w:t>
      </w:r>
      <w:r w:rsidR="009C751B">
        <w:rPr>
          <w:rFonts w:ascii="Cavolini" w:hAnsi="Cavolini" w:cs="Cavolini"/>
          <w:color w:val="000000"/>
          <w:sz w:val="24"/>
          <w:szCs w:val="24"/>
        </w:rPr>
        <w:t xml:space="preserve"> found in the Explore tab on the toolbar.</w:t>
      </w:r>
    </w:p>
    <w:p w14:paraId="2F2978F6" w14:textId="65124D1B" w:rsidR="009C751B" w:rsidRDefault="009C751B" w:rsidP="00F23761">
      <w:pPr>
        <w:autoSpaceDE w:val="0"/>
        <w:autoSpaceDN w:val="0"/>
        <w:adjustRightInd w:val="0"/>
        <w:spacing w:after="0" w:line="276" w:lineRule="auto"/>
        <w:jc w:val="both"/>
        <w:rPr>
          <w:rFonts w:ascii="Cavolini" w:hAnsi="Cavolini" w:cs="Cavolini"/>
          <w:color w:val="000000"/>
          <w:sz w:val="24"/>
          <w:szCs w:val="24"/>
        </w:rPr>
      </w:pPr>
    </w:p>
    <w:p w14:paraId="0A24F98D" w14:textId="0EDA3C78" w:rsidR="009C751B" w:rsidRPr="00F23761" w:rsidRDefault="009C751B" w:rsidP="00F23761">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I hope this is some assistance to guide you on how to make the best use out of Mathletics at home.</w:t>
      </w:r>
    </w:p>
    <w:p w14:paraId="08B30668" w14:textId="654E76DF" w:rsidR="00594E2C" w:rsidRDefault="00594E2C" w:rsidP="00F23761">
      <w:pPr>
        <w:spacing w:line="276" w:lineRule="auto"/>
        <w:jc w:val="both"/>
        <w:rPr>
          <w:rFonts w:ascii="Cavolini" w:hAnsi="Cavolini" w:cs="Cavolini"/>
          <w:color w:val="000000"/>
          <w:sz w:val="24"/>
          <w:szCs w:val="24"/>
        </w:rPr>
      </w:pPr>
    </w:p>
    <w:p w14:paraId="0E333A75" w14:textId="7D55C900" w:rsidR="009C751B" w:rsidRPr="00F76CA3" w:rsidRDefault="009C751B" w:rsidP="00F23761">
      <w:pPr>
        <w:spacing w:line="276" w:lineRule="auto"/>
        <w:jc w:val="both"/>
        <w:rPr>
          <w:rFonts w:ascii="Cavolini" w:hAnsi="Cavolini" w:cs="Cavolini"/>
          <w:color w:val="000000"/>
          <w:sz w:val="24"/>
          <w:szCs w:val="24"/>
        </w:rPr>
      </w:pPr>
      <w:r>
        <w:rPr>
          <w:rFonts w:ascii="Cavolini" w:hAnsi="Cavolini" w:cs="Cavolini"/>
          <w:color w:val="000000"/>
          <w:sz w:val="24"/>
          <w:szCs w:val="24"/>
        </w:rPr>
        <w:t>Take care,</w:t>
      </w:r>
    </w:p>
    <w:p w14:paraId="57096965" w14:textId="68FB6AA8" w:rsidR="004C0C10" w:rsidRDefault="00594E2C" w:rsidP="00F23761">
      <w:pPr>
        <w:spacing w:line="276" w:lineRule="auto"/>
        <w:jc w:val="both"/>
        <w:rPr>
          <w:rFonts w:ascii="Cavolini" w:hAnsi="Cavolini" w:cs="Cavolini"/>
          <w:i/>
          <w:iCs/>
          <w:color w:val="000000"/>
          <w:sz w:val="24"/>
          <w:szCs w:val="24"/>
        </w:rPr>
      </w:pPr>
      <w:r w:rsidRPr="00F76CA3">
        <w:rPr>
          <w:rFonts w:ascii="Cavolini" w:hAnsi="Cavolini" w:cs="Cavolini"/>
          <w:i/>
          <w:iCs/>
          <w:color w:val="000000"/>
          <w:sz w:val="24"/>
          <w:szCs w:val="24"/>
        </w:rPr>
        <w:t>Mrs Mc Ardle</w:t>
      </w:r>
    </w:p>
    <w:p w14:paraId="1037AB6A" w14:textId="42B7C911" w:rsidR="009C751B" w:rsidRDefault="009C751B" w:rsidP="00F23761">
      <w:pPr>
        <w:spacing w:line="276" w:lineRule="auto"/>
        <w:jc w:val="both"/>
        <w:rPr>
          <w:rFonts w:ascii="Cavolini" w:hAnsi="Cavolini" w:cs="Cavolini"/>
          <w:i/>
          <w:iCs/>
          <w:color w:val="000000"/>
          <w:sz w:val="24"/>
          <w:szCs w:val="24"/>
        </w:rPr>
      </w:pPr>
    </w:p>
    <w:p w14:paraId="1FA95690" w14:textId="3E6A8D6E" w:rsidR="009C751B" w:rsidRDefault="009C751B" w:rsidP="00F23761">
      <w:pPr>
        <w:spacing w:line="276" w:lineRule="auto"/>
        <w:jc w:val="both"/>
        <w:rPr>
          <w:rFonts w:ascii="Cavolini" w:hAnsi="Cavolini" w:cs="Cavolini"/>
          <w:i/>
          <w:iCs/>
          <w:color w:val="000000"/>
          <w:sz w:val="24"/>
          <w:szCs w:val="24"/>
        </w:rPr>
      </w:pPr>
    </w:p>
    <w:p w14:paraId="18C09ADE" w14:textId="3001EB53" w:rsidR="009C751B" w:rsidRDefault="009C751B" w:rsidP="00F23761">
      <w:pPr>
        <w:spacing w:line="276" w:lineRule="auto"/>
        <w:jc w:val="both"/>
        <w:rPr>
          <w:rFonts w:ascii="Cavolini" w:hAnsi="Cavolini" w:cs="Cavolini"/>
          <w:i/>
          <w:iCs/>
          <w:color w:val="000000"/>
          <w:sz w:val="24"/>
          <w:szCs w:val="24"/>
        </w:rPr>
      </w:pPr>
    </w:p>
    <w:p w14:paraId="23759E40" w14:textId="77777777" w:rsidR="009C751B" w:rsidRPr="00F23761" w:rsidRDefault="009C751B" w:rsidP="009C751B">
      <w:pPr>
        <w:autoSpaceDE w:val="0"/>
        <w:autoSpaceDN w:val="0"/>
        <w:adjustRightInd w:val="0"/>
        <w:spacing w:after="0" w:line="276" w:lineRule="auto"/>
        <w:jc w:val="both"/>
        <w:rPr>
          <w:rFonts w:ascii="Cavolini" w:hAnsi="Cavolini" w:cs="Cavolini"/>
          <w:b/>
          <w:bCs/>
          <w:color w:val="000000"/>
          <w:sz w:val="24"/>
          <w:szCs w:val="24"/>
        </w:rPr>
      </w:pPr>
      <w:r w:rsidRPr="00F23761">
        <w:rPr>
          <w:rFonts w:ascii="Cavolini" w:hAnsi="Cavolini" w:cs="Cavolini"/>
          <w:b/>
          <w:bCs/>
          <w:color w:val="000000"/>
          <w:sz w:val="24"/>
          <w:szCs w:val="24"/>
        </w:rPr>
        <w:t>Further information</w:t>
      </w:r>
    </w:p>
    <w:p w14:paraId="7244D177" w14:textId="77777777"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FF"/>
          <w:sz w:val="24"/>
          <w:szCs w:val="24"/>
        </w:rPr>
        <w:t xml:space="preserve">Mathletics for Parents </w:t>
      </w:r>
      <w:r w:rsidRPr="00F23761">
        <w:rPr>
          <w:rFonts w:ascii="Cavolini" w:hAnsi="Cavolini" w:cs="Cavolini"/>
          <w:color w:val="000000"/>
          <w:sz w:val="24"/>
          <w:szCs w:val="24"/>
        </w:rPr>
        <w:t>A guide for Parental Area.</w:t>
      </w:r>
    </w:p>
    <w:p w14:paraId="5524C8BA" w14:textId="77777777"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p>
    <w:p w14:paraId="7F356334" w14:textId="588C29C0"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I have also attached a guide on how to use the Parent porta</w:t>
      </w:r>
      <w:r>
        <w:rPr>
          <w:rFonts w:ascii="Cavolini" w:hAnsi="Cavolini" w:cs="Cavolini"/>
          <w:color w:val="000000"/>
          <w:sz w:val="24"/>
          <w:szCs w:val="24"/>
        </w:rPr>
        <w:t xml:space="preserve">l and a poster displaying the Mathletics points. </w:t>
      </w:r>
    </w:p>
    <w:p w14:paraId="54AD9D3A" w14:textId="77777777" w:rsidR="009C751B" w:rsidRPr="00F76CA3" w:rsidRDefault="009C751B" w:rsidP="00F23761">
      <w:pPr>
        <w:spacing w:line="276" w:lineRule="auto"/>
        <w:jc w:val="both"/>
        <w:rPr>
          <w:rFonts w:ascii="Cavolini" w:hAnsi="Cavolini" w:cs="Cavolini"/>
          <w:i/>
          <w:iCs/>
          <w:sz w:val="24"/>
          <w:szCs w:val="24"/>
        </w:rPr>
      </w:pPr>
    </w:p>
    <w:sectPr w:rsidR="009C751B" w:rsidRPr="00F7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852"/>
    <w:multiLevelType w:val="hybridMultilevel"/>
    <w:tmpl w:val="3D868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74799"/>
    <w:multiLevelType w:val="hybridMultilevel"/>
    <w:tmpl w:val="6F102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2C"/>
    <w:rsid w:val="000D07DE"/>
    <w:rsid w:val="001735F2"/>
    <w:rsid w:val="002A0BAA"/>
    <w:rsid w:val="002D02FB"/>
    <w:rsid w:val="0048464A"/>
    <w:rsid w:val="004A7536"/>
    <w:rsid w:val="004E6CAA"/>
    <w:rsid w:val="00594E2C"/>
    <w:rsid w:val="005A51C0"/>
    <w:rsid w:val="008902CF"/>
    <w:rsid w:val="009C751B"/>
    <w:rsid w:val="00B92EC3"/>
    <w:rsid w:val="00BF4F98"/>
    <w:rsid w:val="00E908AA"/>
    <w:rsid w:val="00F23761"/>
    <w:rsid w:val="00F76CA3"/>
    <w:rsid w:val="00F837AF"/>
    <w:rsid w:val="00FD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9E3"/>
  <w15:chartTrackingRefBased/>
  <w15:docId w15:val="{1C992AB1-4251-41A5-AA9B-3FA95EBC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CF"/>
    <w:rPr>
      <w:color w:val="0563C1" w:themeColor="hyperlink"/>
      <w:u w:val="single"/>
    </w:rPr>
  </w:style>
  <w:style w:type="paragraph" w:styleId="ListParagraph">
    <w:name w:val="List Paragraph"/>
    <w:basedOn w:val="Normal"/>
    <w:uiPriority w:val="34"/>
    <w:qFormat/>
    <w:rsid w:val="00F23761"/>
    <w:pPr>
      <w:ind w:left="720"/>
      <w:contextualSpacing/>
    </w:pPr>
  </w:style>
  <w:style w:type="character" w:styleId="UnresolvedMention">
    <w:name w:val="Unresolved Mention"/>
    <w:basedOn w:val="DefaultParagraphFont"/>
    <w:uiPriority w:val="99"/>
    <w:semiHidden/>
    <w:unhideWhenUsed/>
    <w:rsid w:val="00F2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mcardle278@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k.mathlet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Mcardle</dc:creator>
  <cp:keywords/>
  <dc:description/>
  <cp:lastModifiedBy>Niamh Treanor</cp:lastModifiedBy>
  <cp:revision>2</cp:revision>
  <cp:lastPrinted>2018-06-19T09:52:00Z</cp:lastPrinted>
  <dcterms:created xsi:type="dcterms:W3CDTF">2021-01-09T14:09:00Z</dcterms:created>
  <dcterms:modified xsi:type="dcterms:W3CDTF">2021-01-09T14:09:00Z</dcterms:modified>
</cp:coreProperties>
</file>